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E0" w:rsidRDefault="00ED3AE0" w:rsidP="00432C6A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8 ชุดที่ </w:t>
      </w:r>
      <w:r w:rsidRPr="00CE481D">
        <w:rPr>
          <w:noProof/>
        </w:rPr>
        <w:t>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443.27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221.63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1.94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.163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3086.60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114.32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3529.87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101.27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50.63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0.42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.661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3248.10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120.30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3349.37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324.27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162.13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1.04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.368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4215.60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156.13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4539.87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19.23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0.14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.866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3591.70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133.03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3630.17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1188.20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594.10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4.19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.026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3825.00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141.67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5013.20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1015.27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507.63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3.85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.034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3556.10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131.71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4571.37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1085.07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542.53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3.14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.059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4659.90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172.59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5744.97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132.07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66.03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0.66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.525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2699.80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99.99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2831.87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1272.20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636.10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4.06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.029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4232.50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156.76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5504.70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376.87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188.43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1.79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.186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2839.30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105.16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3216.17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157.27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78.63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.673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5284.90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195.74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5442.17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225.27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112.63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0.91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.414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3340.20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123.71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3565.47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240.87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120.43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0.76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.477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4272.50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158.24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4513.37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1533.07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766.53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5.55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.010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3726.40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138.01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5259.47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966.20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483.10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3.44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.047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3794.50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140.54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4760.70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1532.47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766.23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6.06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.007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3411.40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126.35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4943.87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969.80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484.90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3.48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.045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3764.90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139.44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4734.70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841.40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420.70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2.39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.110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4746.90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175.81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5588.30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260.60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130.30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1.13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.338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3116.20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115.41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3376.80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1265.27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632.63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4.82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3546.20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131.34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4811.47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921.67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460.83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2.83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.076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4390.20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162.60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5311.87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836.87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418.43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3.71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.038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3044.50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112.76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3881.37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1447.80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723.90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3833.00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141.96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5280.80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1188.20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594.10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4.71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3406.50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126.17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4594.70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479.27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239.63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2.17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.134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2985.70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110.58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3464.97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15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1293.07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646.53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6.14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2844.30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105.34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4137.37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1800.60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900.30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9.83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.001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2473.70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91.62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4274.30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130.47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65.23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0.58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.565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3018.50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111.80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3148.97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29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858.20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429.10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3.66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.039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3167.00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117.30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4025.20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1447.80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723.90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6.51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3002.90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111.22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4450.70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1270.40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635.20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5.51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.010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3112.30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115.27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4382.70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1249.27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624.63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4.12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.027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4094.20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151.64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5343.47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536.27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268.13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2.02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.153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3591.10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133.00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4127.37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0.05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.948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3380.90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125.22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3394.30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1176.47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588.23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.028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3871.40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143.39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5047.87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344.07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172.03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1.51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.238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3071.30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113.75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3415.37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10.87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0.03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.974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5642.10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208.97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5652.97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868.87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434.43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2.48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.102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4722.60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174.91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5591.47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39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185.27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92.63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0.53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.593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4692.10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173.78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4877.37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951.80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475.90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2.89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.073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4441.40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164.50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5393.20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370.47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185.23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1.14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.335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4395.70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162.80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4766.17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652.20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326.10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1.94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.163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4537.80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168.07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5190.00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1244.60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622.30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4.16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.027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4039.70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149.62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5284.30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1601.67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800.83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5.04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4287.70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158.80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5889.37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1898.87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949.43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7.68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.002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3338.50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123.65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5237.37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1861.07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930.53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7.77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.002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3233.90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119.77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5094.97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109.80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54.90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0.35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.711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4289.00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158.85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4398.80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668.60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334.30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2.51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.100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3598.60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133.28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4267.20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49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1368.87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684.43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.012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3556.60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131.73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4925.47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1392.80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696.40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4.83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3892.00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144.15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5284.80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704.87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352.43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2.14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.137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4438.50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164.39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5143.37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269.27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134.63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0.82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.451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4436.10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164.30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4705.37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189.80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94.90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0.78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.467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3269.70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121.10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3459.50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782.60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391.30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4.31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.024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2448.60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90.69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3231.20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842.47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421.23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2.53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.098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4486.90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166.18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5329.37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797.07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398.53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2.77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.081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3884.80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143.88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4681.87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1809.80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904.90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5227.00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193.59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7036.80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271.27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135.63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0.89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.424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4128.10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152.89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4399.37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59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602.87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301.43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2.33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.116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3489.30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129.23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4092.17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94.20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0.34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.716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3766.60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139.50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3860.80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1232.27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616.13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2831.90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104.89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4064.17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140.00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70.00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.430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2172.80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80.47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2312.80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351.20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175.60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.288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3638.30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134.75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3989.50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912.60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456.30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3.01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.066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4091.70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151.54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5004.30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274.20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137.10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.215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2274.60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84.24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2548.80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97.80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48.90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0.42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.664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3181.00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117.81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3278.80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773.60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386.80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.026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2489.20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92.19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3262.80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1110.20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555.10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3120.50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115.57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4230.70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69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1272.80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636.40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5.55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.010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3098.40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114.76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4371.20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51.27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25.63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0.19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.830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3694.60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136.84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3745.87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986.07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493.03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3.38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.049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3940.90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145.96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4926.97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1486.87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743.43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6.92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2900.10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107.41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4386.97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700.47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350.23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2.81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.078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3368.50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124.76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4068.97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111.80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55.90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0.36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.703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4222.20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156.38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4334.00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264.20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132.10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.504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5072.50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187.87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5336.70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1926.60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963.30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6.81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3821.70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141.54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5748.30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646.47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323.23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.107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3593.00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133.07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4239.47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279.80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139.90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0.94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.402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4009.00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148.48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4288.80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79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330.47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165.23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.264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3189.00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118.11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3519.47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921.67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460.83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3.81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.035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3263.70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120.88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4185.37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1616.47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808.23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6.94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.004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3143.40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116.42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4759.87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422.60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211.30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1.59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.223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3594.20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133.12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4016.80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749.27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374.63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2.25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.125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4491.70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166.36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5240.97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506.87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253.43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2.86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.075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2396.10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88.74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2902.97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1431.27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715.63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5.31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.011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3636.20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134.67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5067.47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931.47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465.73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3.84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.034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3272.40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121.20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4203.87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251.67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125.83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0.92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.411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3693.70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136.80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3945.37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252.80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126.40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0.72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.494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4719.90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174.81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4972.70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89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1297.87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648.93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5.19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.012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3379.10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125.15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4676.97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779.47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389.73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3.28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.053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3204.00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118.67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3983.47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91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1120.47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560.23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2.91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.072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5198.50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192.54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6318.97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14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92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855.20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427.60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.101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4617.10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171.00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5472.30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93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672.27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336.13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2.13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.138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4257.20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157.67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4929.47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94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48.87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24.43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0.25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.782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2651.80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98.21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2700.67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95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Pairwise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1260.47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630.23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5.48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.010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3106.50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115.06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4366.97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96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1183.27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591.63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4.45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.021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3586.60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132.84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4769.87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0.25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97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600.80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300.40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2.35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.114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3445.90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127.63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4046.70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98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698.47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349.23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2.95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.070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3200.90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118.55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3899.37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99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 of squared error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Eta-squared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เรียกอีกชื่อหนึ่งว่าความแปรปรวนร่วม เป็นผลของการวิเคราะห์ความแปรปรวนภายในกลุ่ม ซึ่งนำข้อมูลจากทุกๆ กลุ่มมาร่วมในการประมาณค่า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Simultaneous confidence interval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482.07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241.03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1.79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.186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3627.40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134.35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4109.47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lastRenderedPageBreak/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lastRenderedPageBreak/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0.40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Default="00ED3AE0" w:rsidP="00432C6A">
      <w:pPr>
        <w:pStyle w:val="Title"/>
      </w:pPr>
      <w:r>
        <w:rPr>
          <w:rFonts w:hint="cs"/>
          <w:cs/>
        </w:rPr>
        <w:lastRenderedPageBreak/>
        <w:t xml:space="preserve">การบ้านที่ 8 ชุดที่ </w:t>
      </w:r>
      <w:r w:rsidRPr="00CE481D">
        <w:rPr>
          <w:noProof/>
          <w:cs/>
        </w:rPr>
        <w:t>100</w:t>
      </w:r>
    </w:p>
    <w:p w:rsidR="00ED3AE0" w:rsidRDefault="00ED3AE0" w:rsidP="00432C6A">
      <w:pPr>
        <w:pStyle w:val="Subtitle"/>
      </w:pPr>
      <w:r>
        <w:t>STAT PSY I (Fall 2015)</w:t>
      </w:r>
    </w:p>
    <w:p w:rsidR="00ED3AE0" w:rsidRDefault="00ED3AE0"/>
    <w:p w:rsidR="00ED3AE0" w:rsidRDefault="00ED3AE0" w:rsidP="00432C6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ED3AE0" w:rsidTr="00214022">
        <w:tc>
          <w:tcPr>
            <w:tcW w:w="1129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ED3AE0" w:rsidRDefault="00ED3AE0" w:rsidP="00214022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การกระจายของสัดส่วนระหว่างความแปรปรวนที่ทำนายจากความแตกต่างระหว่างค่าเฉลี่ย และความแปรปรวนภายในกลุ่ม เมื่อค่าเฉลี่ยของประชากรไม่แตกต่างกัน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effect model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การเปรียบเทียบค่าเฉลี่ยระหว่างกลุ่มมากกว่าสองกลุ่ม เช่น เปรียบเทียบกลุ่มทดลอง กับกลุ่มควบคุมสามรูปแบบ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Complex comparison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วิธีการเปรียบเทียบค่าเฉลี่ย โดยตรวจสอบว่าการกระจายของค่าเฉลี่ยนั้นสูงเกินกว่าการกระจายของค่าเฉลี่ยที่เกิดขึ้นจากการสุ่มหรือไม่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Analysis of variance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การดูช่วงเชื่อมั่นหลายช่วงพร้อมกัน แล้วสังเกตสัดส่วนของช่วงเชื่อมั่นทั้งหมดคลุมค่าพารามิเตอร์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Studentized distribution</w:t>
            </w: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การเปรียบเทียบค่าเฉลี่ยระหว่างสองกลุ่ม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การเปรียบเทียบค่าเฉลี่ยระหว่างกลุ่ม เมื่อกลุ่มถูกสุ่มจากประชากรของกลุ่มอีกทีหนึ่ง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สัดส่วนระหว่างการกระจายที่สามารถทำนายได้จากความแตกต่างระหว่างกลุ่มส่วนด้วยความแตกต่างทั้งหมด</w:t>
            </w:r>
          </w:p>
        </w:tc>
      </w:tr>
      <w:tr w:rsidR="00ED3AE0" w:rsidTr="00214022">
        <w:tc>
          <w:tcPr>
            <w:tcW w:w="1129" w:type="dxa"/>
          </w:tcPr>
          <w:p w:rsidR="00ED3AE0" w:rsidRDefault="00ED3AE0" w:rsidP="00214022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ED3AE0" w:rsidRDefault="00ED3AE0" w:rsidP="00214022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ED3AE0" w:rsidRDefault="00ED3AE0" w:rsidP="00432C6A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การกระจายของความแตกต่างรายคู่สูงสุดที่เกิดจากการสุ่ม เมื่อค่าเฉลี่ยของประชากรไม่แตกต่างกัน</w:t>
            </w:r>
          </w:p>
        </w:tc>
      </w:tr>
    </w:tbl>
    <w:p w:rsidR="00ED3AE0" w:rsidRDefault="00ED3AE0" w:rsidP="00432C6A"/>
    <w:p w:rsidR="00ED3AE0" w:rsidRDefault="00ED3AE0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74"/>
        <w:gridCol w:w="1474"/>
        <w:gridCol w:w="1474"/>
        <w:gridCol w:w="1474"/>
        <w:gridCol w:w="1474"/>
      </w:tblGrid>
      <w:tr w:rsidR="00ED3AE0" w:rsidTr="00432C6A">
        <w:tc>
          <w:tcPr>
            <w:tcW w:w="1980" w:type="dxa"/>
          </w:tcPr>
          <w:p w:rsidR="00ED3AE0" w:rsidRDefault="00ED3AE0"/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Sum of Squares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df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Mean Square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F</w:t>
            </w:r>
          </w:p>
        </w:tc>
        <w:tc>
          <w:tcPr>
            <w:tcW w:w="1474" w:type="dxa"/>
          </w:tcPr>
          <w:p w:rsidR="00ED3AE0" w:rsidRDefault="00ED3AE0" w:rsidP="00432C6A">
            <w:pPr>
              <w:jc w:val="center"/>
            </w:pPr>
            <w:r>
              <w:t>Sig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Between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398.47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199.23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.185</w:t>
            </w: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Within Groups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2991.70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110.80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  <w:tr w:rsidR="00ED3AE0" w:rsidTr="00432C6A">
        <w:tc>
          <w:tcPr>
            <w:tcW w:w="1980" w:type="dxa"/>
          </w:tcPr>
          <w:p w:rsidR="00ED3AE0" w:rsidRDefault="00ED3AE0">
            <w:r>
              <w:t>Total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3390.17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  <w:r>
              <w:rPr>
                <w:noProof/>
                <w:cs/>
              </w:rPr>
              <w:t>29</w:t>
            </w: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  <w:tc>
          <w:tcPr>
            <w:tcW w:w="1474" w:type="dxa"/>
          </w:tcPr>
          <w:p w:rsidR="00ED3AE0" w:rsidRDefault="00ED3AE0" w:rsidP="00214022">
            <w:pPr>
              <w:jc w:val="right"/>
            </w:pPr>
          </w:p>
        </w:tc>
      </w:tr>
    </w:tbl>
    <w:p w:rsidR="00ED3AE0" w:rsidRDefault="00ED3AE0"/>
    <w:p w:rsidR="00ED3AE0" w:rsidRDefault="00ED3AE0">
      <w:r>
        <w:lastRenderedPageBreak/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ED3AE0" w:rsidRDefault="00ED3A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เท่ากับเท่าไร</w:t>
      </w:r>
    </w:p>
    <w:p w:rsidR="00ED3AE0" w:rsidRDefault="00ED3AE0">
      <w:r>
        <w:tab/>
      </w:r>
      <w:r>
        <w:rPr>
          <w:rFonts w:hint="cs"/>
          <w:cs/>
        </w:rPr>
        <w:t>3) จำนวนกลุ่มตัวอย่างทั้งหมด (รวมทุกกลุ่ม) มีจำนวนเท่าไร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4) จำนวนกลุ่ม มีกี่กลุ่ม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 xml:space="preserve">5) ค่าเฉลี่ยของแต่ละกลุ่มแตกต่างกันอย่างมีนัยสำคัญในระดับ </w:t>
      </w:r>
      <w:r>
        <w:t xml:space="preserve">.05 </w:t>
      </w:r>
      <w:r>
        <w:rPr>
          <w:rFonts w:hint="cs"/>
          <w:cs/>
        </w:rPr>
        <w:t>หรือไม่</w:t>
      </w:r>
    </w:p>
    <w:p w:rsidR="00ED3AE0" w:rsidRDefault="00ED3AE0"/>
    <w:p w:rsidR="00ED3AE0" w:rsidRDefault="00ED3AE0">
      <w:r>
        <w:rPr>
          <w:rFonts w:hint="cs"/>
          <w:cs/>
        </w:rPr>
        <w:t>3. ท่านต้องการเปรียบเทียบว่าดาวคณะของคณะใดหน้าตาดีที่สุด ท่านจึงถ่ายรูปนิสิตหญิงจากคณะอักษร บัญชี แพทย์ และจิตวิทยา ที่หน้าตาดีที่สุดจากแต่ละชั้นปีจากการคัดเลือกจากเพื่อน (4 ชั้นปี) รวมคณะละ 4 คน แล้วให้คนทั่วไปในอินเทอร์เนตประเมินความสวยของนิสิตเหล่านั้น แต่ละคนเฉลี่ยแล้วได้คะแนนดังต่อไปนี้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(1) อักษร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(2) บัญชี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(3) แพทย์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(4) จิตวิทยา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ED3AE0" w:rsidRDefault="00ED3AE0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เพื่อตรวจสอบว่าดาวจากคณะทั้ง 4 คณะได้รับการประเมินคะแนนความสวยแตกต่างกันหรือไม่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>
      <w:r>
        <w:tab/>
      </w:r>
      <w:r>
        <w:rPr>
          <w:rFonts w:hint="cs"/>
          <w:cs/>
        </w:rPr>
        <w:t xml:space="preserve">2)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 xml:space="preserve">Omega-squared </w:t>
      </w:r>
    </w:p>
    <w:p w:rsidR="00ED3AE0" w:rsidRDefault="00ED3AE0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จงหากำลังในการทดสอบทางสถิติจากข้อมูลนี้</w:t>
      </w:r>
    </w:p>
    <w:p w:rsidR="00ED3AE0" w:rsidRDefault="00ED3AE0" w:rsidP="00145EA1">
      <w:pPr>
        <w:ind w:firstLine="720"/>
        <w:rPr>
          <w:cs/>
        </w:rPr>
      </w:pPr>
      <w:r>
        <w:rPr>
          <w:rFonts w:hint="cs"/>
          <w:cs/>
        </w:rPr>
        <w:t xml:space="preserve">4)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จงหาขนาดอิทธิพลของการเปรียบเทียบรายคู่ทั้งหมดด้วย </w:t>
      </w:r>
      <w:r>
        <w:t xml:space="preserve">Cohen’s </w:t>
      </w:r>
      <w:r w:rsidRPr="00243FC0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โดยคำนวณจากความแปรปรวนร่วมหรือส่วนเบี่ยงเบนมาตรฐานร่วม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จงหา </w:t>
      </w:r>
      <w:r>
        <w:t xml:space="preserve">Simultaneous confidence interval </w:t>
      </w:r>
      <w:r>
        <w:rPr>
          <w:rFonts w:hint="cs"/>
          <w:cs/>
        </w:rPr>
        <w:t xml:space="preserve">ด้วยวิธีของ </w:t>
      </w:r>
      <w:r>
        <w:t xml:space="preserve">Tukey </w:t>
      </w:r>
      <w:r>
        <w:rPr>
          <w:rFonts w:hint="cs"/>
          <w:cs/>
        </w:rPr>
        <w:t>จากการเปรียบเทียบรายคู่ที่เป็นไปได้ทั้งหมด</w:t>
      </w:r>
    </w:p>
    <w:p w:rsidR="00ED3AE0" w:rsidRPr="00243FC0" w:rsidRDefault="00ED3AE0" w:rsidP="00145EA1">
      <w:pPr>
        <w:ind w:firstLine="720"/>
        <w:rPr>
          <w:rFonts w:hint="cs"/>
          <w:cs/>
        </w:rPr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4. ท่านต้องการทดสอบประสิทธิภาพของธูป 3 ยี่ห้อ ว่าธูปยี่ห้อใดจะหมดเร็วกว่ากัน ท่านจึงนำธูป 10 ดอก ของแต่ละยี่ห้อมาจุด ได้เวลาดังต่อไปนี้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(1) ยี่ห้อที่ 1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ED3AE0" w:rsidRDefault="00ED3AE0" w:rsidP="00145EA1">
      <w:r>
        <w:tab/>
      </w:r>
      <w:r>
        <w:rPr>
          <w:rFonts w:hint="cs"/>
          <w:cs/>
        </w:rPr>
        <w:t>(2) ยี่ห้อที่ 2</w:t>
      </w:r>
      <w:r>
        <w:t xml:space="preserve">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ED3AE0" w:rsidRDefault="00ED3AE0" w:rsidP="00145EA1">
      <w:r>
        <w:tab/>
      </w:r>
      <w:r>
        <w:rPr>
          <w:rFonts w:hint="cs"/>
          <w:cs/>
        </w:rPr>
        <w:t>(3) ยี่ห้อที่ 3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จงตอบคำถามดังต่อไปนี้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จงทดสอบสมมติฐานทางสถิติด้วยการทดสอบความแปรปรวนแบบทางเดียว เพื่อตรวจสอบว่าธูปทั้งสามยี่ห้ออยู่ได้ในระยะเวลาที่แตกต่างกันหรือไม่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 xml:space="preserve">2) จงทดสอบว่าความแปรปรวนของทั้งสามกลุ่มแตกต่างกันหรือไม่ด้วย </w:t>
      </w:r>
      <w:r>
        <w:t>Levene test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3) จงหาสัดส่วนความแปรปรวนสูงสุดต่อความแปรปรวนต่ำสุด จากนั้นจงพิจารณาว่าควรใช้การทดสอบแบบ </w:t>
      </w:r>
      <w:r>
        <w:t xml:space="preserve">Welch test </w:t>
      </w:r>
      <w:r>
        <w:rPr>
          <w:rFonts w:hint="cs"/>
          <w:cs/>
        </w:rPr>
        <w:t xml:space="preserve">หรือไม่ 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4) จงเปรียบเทียบความแตกต่างระหว่างกลุ่มด้วย </w:t>
      </w:r>
      <w:r>
        <w:t>Welch test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rPr>
          <w:rFonts w:hint="cs"/>
          <w:cs/>
        </w:rPr>
        <w:t xml:space="preserve"> โดยไม่ต้องสนใจคำตอบที่ได้จากข้อที่ 4.3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5)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ED3AE0" w:rsidRDefault="00ED3AE0" w:rsidP="00145EA1">
      <w:pPr>
        <w:ind w:firstLine="720"/>
      </w:pPr>
      <w:r>
        <w:rPr>
          <w:rFonts w:hint="cs"/>
          <w:cs/>
        </w:rPr>
        <w:t xml:space="preserve">6) จงทดสอบรายคู่ด้วยวิธีของ </w:t>
      </w:r>
      <w:r>
        <w:t xml:space="preserve">Tukey </w:t>
      </w:r>
      <w:r>
        <w:rPr>
          <w:rFonts w:hint="cs"/>
          <w:cs/>
        </w:rPr>
        <w:t xml:space="preserve">เพื่อตรวจสอบว่าคู่ใดมีความแตกต่างอย่างมีนัยสำคัญ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pPr>
        <w:ind w:firstLine="720"/>
      </w:pPr>
      <w:r>
        <w:rPr>
          <w:rFonts w:hint="cs"/>
          <w:cs/>
        </w:rPr>
        <w:t>7) จงแสดงผลการทดสอบนัยสำคัญทางสถิติของการเปรียบเทียบรายคู่ ด้วยวิธีการขีดเส้นใต้ตัวเลขกลุ่ม ดังที่แสดงไว้ในท้ายของบทที่ 7</w:t>
      </w:r>
      <w:r>
        <w:t xml:space="preserve"> </w:t>
      </w:r>
      <w:r>
        <w:rPr>
          <w:rFonts w:hint="cs"/>
          <w:cs/>
        </w:rPr>
        <w:t>พร้อมทั้งเขียนรายงานผลการวิเคราะห์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>5. ท่านต้องการทดสอบว่าชายหญิงมีความแตกต่างกันในด้านคณิตศาสตร์หรือไม่ ท่านจึงเก็บข้อมูลจากชายและหญิงจากห้องที่เก่งที่สุดของโรงเรียนแห่งหนึ่งรวม 50 คน แบ่งเป็นหญิง 35 คนและชาย 15 คน ท่านจึงนำคะแนนคณิตศาสตร์จากครูประจำชั้นได้ผลดังต่อไปนี้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นักเรียนหญิง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ED3AE0" w:rsidRDefault="00ED3AE0" w:rsidP="00145EA1">
      <w:r>
        <w:tab/>
      </w:r>
      <w:r>
        <w:rPr>
          <w:rFonts w:hint="cs"/>
          <w:cs/>
        </w:rPr>
        <w:t>นักเรียนชาย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ED3AE0" w:rsidRDefault="00ED3AE0" w:rsidP="00145EA1">
      <w:pPr>
        <w:rPr>
          <w:rFonts w:hint="cs"/>
          <w:cs/>
        </w:rPr>
      </w:pPr>
      <w:r>
        <w:rPr>
          <w:rFonts w:hint="cs"/>
          <w:cs/>
        </w:rPr>
        <w:t>จงตอบคำถามต่อไปนี้</w:t>
      </w:r>
    </w:p>
    <w:p w:rsidR="00ED3AE0" w:rsidRDefault="00ED3AE0" w:rsidP="00145EA1">
      <w:r>
        <w:lastRenderedPageBreak/>
        <w:tab/>
      </w:r>
      <w:r>
        <w:rPr>
          <w:rFonts w:hint="cs"/>
          <w:cs/>
        </w:rPr>
        <w:t xml:space="preserve">1) จงทดสอบความแตกต่างระหว่างเพศด้วย </w:t>
      </w:r>
      <w:r>
        <w:t>Independent t-test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จงทดสอบความแตกต่างระหว่างเพศด้วย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ED3AE0" w:rsidRDefault="00ED3AE0" w:rsidP="00145EA1">
      <w:r>
        <w:tab/>
      </w:r>
      <w:r>
        <w:rPr>
          <w:rFonts w:hint="cs"/>
          <w:cs/>
        </w:rPr>
        <w:t>3) จงพิจารณาว่าผลที่ได้จากการวิเคราะห์ทั้งสองเป็นอย่างไร</w:t>
      </w:r>
    </w:p>
    <w:p w:rsidR="00ED3AE0" w:rsidRDefault="00ED3AE0" w:rsidP="00145EA1"/>
    <w:p w:rsidR="00ED3AE0" w:rsidRDefault="00ED3AE0" w:rsidP="00145EA1">
      <w:r>
        <w:rPr>
          <w:rFonts w:hint="cs"/>
          <w:cs/>
        </w:rPr>
        <w:t xml:space="preserve">6. ท่านต้องการทดสอบวิธีการรักษาโรคซึมเศร้า โดยเปรียบเทียบกันระหว่างวิธีการรักษา 4 ประเภทด้วยกัน ท่านคาดว่าขนาดอิทธิพลของความแตกต่างที่วัดด้วย </w:t>
      </w:r>
      <w:r>
        <w:t xml:space="preserve">Cohen’s </w:t>
      </w:r>
      <w:r w:rsidRPr="00243FC0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นี้จะเท่ากับ </w:t>
      </w:r>
      <w:r>
        <w:rPr>
          <w:noProof/>
          <w:cs/>
        </w:rPr>
        <w:t>0.10</w:t>
      </w:r>
      <w:r>
        <w:rPr>
          <w:rFonts w:hint="cs"/>
          <w:cs/>
        </w:rPr>
        <w:t xml:space="preserve"> ท่านต้องเก็บ</w:t>
      </w:r>
      <w:r w:rsidRPr="00F647EF">
        <w:rPr>
          <w:rFonts w:hint="cs"/>
          <w:b/>
          <w:bCs/>
          <w:i/>
          <w:iCs/>
          <w:cs/>
        </w:rPr>
        <w:t>กลุ่มตัวอย่างในแต่ละกลุ่ม</w:t>
      </w:r>
      <w:r>
        <w:rPr>
          <w:rFonts w:hint="cs"/>
          <w:cs/>
        </w:rPr>
        <w:t xml:space="preserve">จำนวนเท่าไร จึงจะมีอำนาจในการปฏิเสธสมมติฐานเท่ากับ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ในการวิเคราะห์ด้วย </w:t>
      </w:r>
      <w:r>
        <w:t>One-way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  <w:r>
        <w:br/>
      </w:r>
    </w:p>
    <w:p w:rsidR="00ED3AE0" w:rsidRDefault="00ED3AE0" w:rsidP="00145EA1">
      <w:r>
        <w:rPr>
          <w:rFonts w:hint="cs"/>
          <w:cs/>
        </w:rPr>
        <w:t xml:space="preserve">7. จงตัดสินว่าสถานการณ์ใดต่อไปนี้เป็น </w:t>
      </w:r>
      <w:r>
        <w:t xml:space="preserve">Fixed effect model </w:t>
      </w:r>
      <w:r>
        <w:rPr>
          <w:rFonts w:hint="cs"/>
          <w:cs/>
        </w:rPr>
        <w:t xml:space="preserve">หรือ </w:t>
      </w:r>
      <w:r>
        <w:t>Random effect model</w:t>
      </w:r>
    </w:p>
    <w:p w:rsidR="00ED3AE0" w:rsidRDefault="00ED3AE0" w:rsidP="00145EA1">
      <w:r>
        <w:tab/>
      </w:r>
      <w:r>
        <w:rPr>
          <w:rFonts w:hint="cs"/>
          <w:cs/>
        </w:rPr>
        <w:t xml:space="preserve">1) ท่านต้องการเปรียบเทียบว่า ผู้ให้คำปรึกษาจำนวน 10 คนที่ถูกสุ่มออกมา จะมีประสิทธิภาพในการบำบัดแบบ </w:t>
      </w:r>
      <w:r>
        <w:t xml:space="preserve">Cognitive Behavioral Therapy </w:t>
      </w:r>
      <w:r>
        <w:rPr>
          <w:rFonts w:hint="cs"/>
          <w:cs/>
        </w:rPr>
        <w:t>แตกต่างกันหรือไม่ ท่านจึงให้ผู้ให้คำปรึกษาแต่ละคน บำบัดคนไข้ 3 คน รวม 30 คน จากนั้นจึงทดสอบความแตกต่างของประสิทธิภาพของการบำบัดระหว่างผู้ให้คำปรึกษา ว่าความแตกต่างระหว่างผู้ให้คำปรึกษามีผลต่อผลการบำบัดหรือไม่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 xml:space="preserve">2) ท่านสุ่มโรงเรียนสามแห่งในอำเภอ เพื่อทดสอบว่าโรงเรียนในอำเภอทั้งหมดมีคุณภาพการศึกษาที่แตกต่างกันหรือไม่ ท่านจึงเปรียบเทียบคะแนนประเมินจากส่วนกลาง </w:t>
      </w:r>
      <w:r>
        <w:t>(</w:t>
      </w:r>
      <w:r>
        <w:rPr>
          <w:rFonts w:hint="cs"/>
          <w:cs/>
        </w:rPr>
        <w:t>เช่น</w:t>
      </w:r>
      <w:r>
        <w:t xml:space="preserve"> O-NET) </w:t>
      </w:r>
      <w:r>
        <w:rPr>
          <w:rFonts w:hint="cs"/>
          <w:cs/>
        </w:rPr>
        <w:t>ของนักเรียนในแต่ละโรงเรียน</w:t>
      </w:r>
      <w:r>
        <w:t xml:space="preserve"> </w:t>
      </w:r>
      <w:r>
        <w:rPr>
          <w:rFonts w:hint="cs"/>
          <w:cs/>
        </w:rPr>
        <w:t>แล้วนำผลที่ได้ขยายผลไปยังความแตกต่างระหว่างโรงเรียนภายในอำเภอ</w:t>
      </w:r>
    </w:p>
    <w:p w:rsidR="00ED3AE0" w:rsidRPr="00F647EF" w:rsidRDefault="00ED3AE0" w:rsidP="00145EA1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ท่านต้องการทดสอบว่าทีมขายแต่ละทีม มีประสิทธิภาพในการขายแตกต่างกันหรือไม่ ท่านจึงนำข้อมูลยอดขายของลูกค้าแต่ละคน จาก 10 ทีมที่สุ่มออกมามาเปรียบเทียบกัน</w:t>
      </w:r>
      <w:r>
        <w:t xml:space="preserve"> </w:t>
      </w:r>
      <w:r>
        <w:rPr>
          <w:rFonts w:hint="cs"/>
          <w:cs/>
        </w:rPr>
        <w:t>โดยทดสอบว่าทีมขายทั้งหมดในบริษัทมีประสิทธิภาพแตกต่างกันหรือไม่</w:t>
      </w:r>
    </w:p>
    <w:p w:rsidR="00ED3AE0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ท่านต้องการทดสอบว่าพนักงานในบริษัทแต่ละบริษัท มีพฤติกรรมการเป็นพนักงานที่ดีต่อองค์การ </w:t>
      </w:r>
      <w:r>
        <w:t xml:space="preserve">(Organizational Citizenship Behavior) </w:t>
      </w:r>
      <w:r>
        <w:rPr>
          <w:rFonts w:hint="cs"/>
          <w:cs/>
        </w:rPr>
        <w:t>แตกต่างกันหรือไม่ ท่านจึงสุ่มบริษัทมา 20 บริษัท แล้วในแต่ละบริษัทเก็บข้อมูลจากพนักงานจำนวนอย่างน้อย 20 คน หลังจากนั้น ท่านต้องการทดสอบว่า ในบริษัทต่างๆ พนักงานจะมีพฤติกรรมดังกล่าวแตกต่างกันหรือไม่ โดยจะขยายผลไปยังบริษัททั้งหมด</w:t>
      </w:r>
    </w:p>
    <w:p w:rsidR="00ED3AE0" w:rsidRDefault="00ED3AE0" w:rsidP="00F966DD">
      <w:r>
        <w:rPr>
          <w:rFonts w:hint="cs"/>
          <w:cs/>
        </w:rPr>
        <w:tab/>
        <w:t>5) ท่านต้องการทดสอบว่าสถานีตำรวจแต่ละแห่ง มีระยะเวลาที่ต้องรอก่อนที่จะได้แจ้งความนานแตกต่างกันหรือไม่ ท่านจึงสุ่มสถานีตำรวจมาจำนวน 20 แห่ง แล้ววัดเวลาที่ต้องรอก่อนที่จะได้แจ้งความ 5 ครั้งในแต่ละแห่ง โดยใน 5 ครั้ง จะวัดในเวลาที่แตกต่างกัน หลังจากนั้น ท่านทดสอบว่าระยะเวลาที่ต้องรอของสถานีตำรวจแต่ละแห่งแตกต่างกันหรือไม่ โดยจะขยายผลไปยังสถานีตำรวจทั้งหมด</w:t>
      </w:r>
    </w:p>
    <w:p w:rsidR="00ED3AE0" w:rsidRDefault="00ED3AE0" w:rsidP="00145EA1">
      <w:r>
        <w:rPr>
          <w:rFonts w:hint="cs"/>
          <w:cs/>
        </w:rPr>
        <w:lastRenderedPageBreak/>
        <w:t>8. จงพิจารณาสถานการณ์ต่อไปนี้</w:t>
      </w:r>
    </w:p>
    <w:p w:rsidR="00ED3AE0" w:rsidRPr="00583FA8" w:rsidRDefault="00ED3AE0" w:rsidP="00145EA1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ท่านต้องการเปรียบเทียบความสามารถของพนักงานใหม่ที่จบจากระดับชั้นการศึกษาต่างๆ ซึ่งสามารถแบ่งได้ออกเป็น 5 กลุ่มด้วยกัน คือ (1) ปริญญาโทหรือเอก (2) ปริญญาตรี (3) อนุปริญญา (4) มัธยมศึกษาปีที่ 6 หรือเทียบเท่า และ(5) ต่ำกว่ามัธยมศึกษาปีที่ 6 ท่านจึงคัดเลือกคนมาจากแต่ละกลุ่มมาทำงานเขียนเรียงความฉบับหนึ่งว่าบริษัทควรทำอย่างไร เมื่อสถานการณ์ส่งออกในประเทศไทยไม่ดี หลังจากนั้น ท่านให้ผู้ประเมินตัดสินผลงานของพนักงานจากกลุ่มต่างๆ หากท่านต้องการทดสอบสมมติฐานต่อไปนี้ ท่านจะเขียน </w:t>
      </w:r>
      <w:r>
        <w:t xml:space="preserve">Null Hypothesis </w:t>
      </w:r>
      <w:r>
        <w:rPr>
          <w:rFonts w:hint="cs"/>
          <w:cs/>
        </w:rPr>
        <w:t>อย่างไร (เขียนเป็นสัญลักษณ์ทางคณิตศาสตร์)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1) พนักงานระดับมัธยมศึกษาปีที่ 6 และระดับต่ำกว่ามัธยมศึกษาปีที่ 6 แตกต่างกันหรือไม่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2) พนักงานระดับปริญญาโทหรือเอก แตกต่างจากกลุ่มอื่นๆ 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3) พนักงานที่จบจากมหาวิทยาลัย (ปริญญาตรี, โท, หรือเอก) แตกต่างจากพนักงานที่ไม่ได้จบจากมหาวิทยาลัยหรือไม่</w:t>
      </w:r>
    </w:p>
    <w:p w:rsidR="00ED3AE0" w:rsidRDefault="00ED3AE0" w:rsidP="00145EA1">
      <w:r>
        <w:rPr>
          <w:cs/>
        </w:rPr>
        <w:tab/>
      </w:r>
      <w:r>
        <w:rPr>
          <w:rFonts w:hint="cs"/>
          <w:cs/>
        </w:rPr>
        <w:t>4) พนักงานระดับอนุปริญญา เก่งกว่าพนักงานที่จบระดับมัธยมศึกษาปีที่ 6 หรือต่ำกว่ามัธยมศึกษาปีที่ 6 หรือไม่</w:t>
      </w:r>
    </w:p>
    <w:p w:rsidR="00ED3AE0" w:rsidRDefault="00ED3AE0" w:rsidP="00145EA1">
      <w:pPr>
        <w:rPr>
          <w:cs/>
        </w:rPr>
        <w:sectPr w:rsidR="00ED3AE0" w:rsidSect="00ED3A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AE0" w:rsidRPr="00145EA1" w:rsidRDefault="00ED3AE0" w:rsidP="00145EA1">
      <w:pPr>
        <w:rPr>
          <w:cs/>
        </w:rPr>
      </w:pPr>
    </w:p>
    <w:sectPr w:rsidR="00ED3AE0" w:rsidRPr="00145EA1" w:rsidSect="00ED3A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6A"/>
    <w:rsid w:val="000B7470"/>
    <w:rsid w:val="000F664E"/>
    <w:rsid w:val="00121154"/>
    <w:rsid w:val="00145EA1"/>
    <w:rsid w:val="00214022"/>
    <w:rsid w:val="00243FC0"/>
    <w:rsid w:val="00322682"/>
    <w:rsid w:val="00340958"/>
    <w:rsid w:val="00432C6A"/>
    <w:rsid w:val="00583FA8"/>
    <w:rsid w:val="00607BE5"/>
    <w:rsid w:val="00652D79"/>
    <w:rsid w:val="006E6BD8"/>
    <w:rsid w:val="00734656"/>
    <w:rsid w:val="0075310D"/>
    <w:rsid w:val="009A0731"/>
    <w:rsid w:val="009A51A8"/>
    <w:rsid w:val="00A03E65"/>
    <w:rsid w:val="00A96B09"/>
    <w:rsid w:val="00AB29AD"/>
    <w:rsid w:val="00AD6B17"/>
    <w:rsid w:val="00B400DE"/>
    <w:rsid w:val="00BD27A5"/>
    <w:rsid w:val="00C53435"/>
    <w:rsid w:val="00C751B5"/>
    <w:rsid w:val="00C85575"/>
    <w:rsid w:val="00CC1934"/>
    <w:rsid w:val="00CF6656"/>
    <w:rsid w:val="00D854B5"/>
    <w:rsid w:val="00E5421B"/>
    <w:rsid w:val="00ED3AE0"/>
    <w:rsid w:val="00EE1689"/>
    <w:rsid w:val="00EF7B64"/>
    <w:rsid w:val="00F324BF"/>
    <w:rsid w:val="00F45A74"/>
    <w:rsid w:val="00F647EF"/>
    <w:rsid w:val="00F966DD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835F8-7169-4F9F-9605-2D08F6A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2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32C6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C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2C6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3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500</Pages>
  <Words>108294</Words>
  <Characters>617279</Characters>
  <Application>Microsoft Office Word</Application>
  <DocSecurity>0</DocSecurity>
  <Lines>5143</Lines>
  <Paragraphs>1448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</cp:lastModifiedBy>
  <cp:revision>1</cp:revision>
  <dcterms:created xsi:type="dcterms:W3CDTF">2015-10-05T03:06:00Z</dcterms:created>
  <dcterms:modified xsi:type="dcterms:W3CDTF">2015-10-05T03:07:00Z</dcterms:modified>
</cp:coreProperties>
</file>